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B3" w:rsidRPr="00CC168D" w:rsidRDefault="00FB22B3" w:rsidP="00FB22B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</w:rPr>
      </w:pPr>
    </w:p>
    <w:p w:rsidR="00944431" w:rsidRDefault="00944431" w:rsidP="00FB22B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FB22B3" w:rsidRPr="00E21277" w:rsidRDefault="00162C9D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E21277">
        <w:rPr>
          <w:rFonts w:ascii="Arial" w:hAnsi="Arial" w:cs="Arial"/>
          <w:b/>
          <w:bCs/>
          <w:sz w:val="24"/>
          <w:szCs w:val="24"/>
        </w:rPr>
        <w:tab/>
        <w:t>Purpose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141E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The United Way of South Sarasota County, hereafter known as UWSSC, </w:t>
      </w:r>
      <w:r w:rsidR="00FB22B3" w:rsidRPr="00E21277">
        <w:rPr>
          <w:rFonts w:ascii="Arial" w:hAnsi="Arial" w:cs="Arial"/>
          <w:sz w:val="24"/>
          <w:szCs w:val="24"/>
        </w:rPr>
        <w:t>requires board members, committee members</w:t>
      </w:r>
      <w:r w:rsidR="001650AC" w:rsidRPr="00E21277">
        <w:rPr>
          <w:rFonts w:ascii="Arial" w:hAnsi="Arial" w:cs="Arial"/>
          <w:sz w:val="24"/>
          <w:szCs w:val="24"/>
        </w:rPr>
        <w:t>, employees</w:t>
      </w:r>
      <w:r w:rsidR="00FB22B3" w:rsidRPr="00E21277">
        <w:rPr>
          <w:rFonts w:ascii="Arial" w:hAnsi="Arial" w:cs="Arial"/>
          <w:sz w:val="24"/>
          <w:szCs w:val="24"/>
        </w:rPr>
        <w:t xml:space="preserve"> and </w:t>
      </w:r>
      <w:r w:rsidR="001650AC" w:rsidRPr="00E21277">
        <w:rPr>
          <w:rFonts w:ascii="Arial" w:hAnsi="Arial" w:cs="Arial"/>
          <w:sz w:val="24"/>
          <w:szCs w:val="24"/>
        </w:rPr>
        <w:t>volunteers</w:t>
      </w:r>
      <w:r w:rsidR="00FB22B3" w:rsidRPr="00E21277">
        <w:rPr>
          <w:rFonts w:ascii="Arial" w:hAnsi="Arial" w:cs="Arial"/>
          <w:sz w:val="24"/>
          <w:szCs w:val="24"/>
        </w:rPr>
        <w:t xml:space="preserve"> to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observe high standards of business and personal ethics in the conduct of their duties and</w:t>
      </w:r>
      <w:r w:rsidR="009D30D2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responsibilities, and all directors, committee members and employees to comply with all</w:t>
      </w:r>
      <w:r w:rsidR="009D30D2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applicable laws and regulatory requirements.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2B3" w:rsidRPr="00E21277" w:rsidRDefault="00162C9D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>2.</w:t>
      </w:r>
      <w:r w:rsidRPr="00E21277">
        <w:rPr>
          <w:rFonts w:ascii="Arial" w:hAnsi="Arial" w:cs="Arial"/>
          <w:b/>
          <w:bCs/>
          <w:sz w:val="24"/>
          <w:szCs w:val="24"/>
        </w:rPr>
        <w:tab/>
        <w:t xml:space="preserve"> Reporting Responsibility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141E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UWSSC </w:t>
      </w:r>
      <w:r w:rsidR="00FB22B3" w:rsidRPr="00E21277">
        <w:rPr>
          <w:rFonts w:ascii="Arial" w:hAnsi="Arial" w:cs="Arial"/>
          <w:sz w:val="24"/>
          <w:szCs w:val="24"/>
        </w:rPr>
        <w:t xml:space="preserve">seeks to have an “Open Door Policy” and encourages </w:t>
      </w:r>
      <w:r w:rsidR="001650AC" w:rsidRPr="00E21277">
        <w:rPr>
          <w:rFonts w:ascii="Arial" w:hAnsi="Arial" w:cs="Arial"/>
          <w:sz w:val="24"/>
          <w:szCs w:val="24"/>
        </w:rPr>
        <w:t xml:space="preserve">board members, committee members, employees and volunteers </w:t>
      </w:r>
      <w:r w:rsidR="00FB22B3" w:rsidRPr="00E21277">
        <w:rPr>
          <w:rFonts w:ascii="Arial" w:hAnsi="Arial" w:cs="Arial"/>
          <w:sz w:val="24"/>
          <w:szCs w:val="24"/>
        </w:rPr>
        <w:t>to share their questions, concerns, suggestions or complaints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regarding the </w:t>
      </w:r>
      <w:r w:rsidRPr="00E21277">
        <w:rPr>
          <w:rFonts w:ascii="Arial" w:hAnsi="Arial" w:cs="Arial"/>
          <w:sz w:val="24"/>
          <w:szCs w:val="24"/>
        </w:rPr>
        <w:t xml:space="preserve">UWSSC </w:t>
      </w:r>
      <w:r w:rsidR="00FB22B3" w:rsidRPr="00E21277">
        <w:rPr>
          <w:rFonts w:ascii="Arial" w:hAnsi="Arial" w:cs="Arial"/>
          <w:sz w:val="24"/>
          <w:szCs w:val="24"/>
        </w:rPr>
        <w:t>and its operations with someone who can address them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properly. In most cases, a </w:t>
      </w:r>
      <w:r w:rsidR="001650AC" w:rsidRPr="00E21277">
        <w:rPr>
          <w:rFonts w:ascii="Arial" w:hAnsi="Arial" w:cs="Arial"/>
          <w:sz w:val="24"/>
          <w:szCs w:val="24"/>
        </w:rPr>
        <w:t xml:space="preserve">board member, committee member, employee or volunteer </w:t>
      </w:r>
      <w:r w:rsidR="00FB22B3" w:rsidRPr="00E21277">
        <w:rPr>
          <w:rFonts w:ascii="Arial" w:hAnsi="Arial" w:cs="Arial"/>
          <w:sz w:val="24"/>
          <w:szCs w:val="24"/>
        </w:rPr>
        <w:t>should present his or her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concerns to the</w:t>
      </w:r>
      <w:r w:rsidR="001650AC" w:rsidRPr="00E21277">
        <w:rPr>
          <w:rFonts w:ascii="Arial" w:hAnsi="Arial" w:cs="Arial"/>
          <w:sz w:val="24"/>
          <w:szCs w:val="24"/>
        </w:rPr>
        <w:t xml:space="preserve"> Executive Director and/or the</w:t>
      </w:r>
      <w:r w:rsidR="00FB22B3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Board President</w:t>
      </w:r>
      <w:r w:rsidR="00FB22B3" w:rsidRPr="00E21277">
        <w:rPr>
          <w:rFonts w:ascii="Arial" w:hAnsi="Arial" w:cs="Arial"/>
          <w:sz w:val="24"/>
          <w:szCs w:val="24"/>
        </w:rPr>
        <w:t xml:space="preserve">. However, if a </w:t>
      </w:r>
      <w:r w:rsidR="001650AC" w:rsidRPr="00E21277">
        <w:rPr>
          <w:rFonts w:ascii="Arial" w:hAnsi="Arial" w:cs="Arial"/>
          <w:sz w:val="24"/>
          <w:szCs w:val="24"/>
        </w:rPr>
        <w:t>board member, committee member, employee or volunteer</w:t>
      </w:r>
      <w:r w:rsidR="00FB22B3" w:rsidRPr="00E21277">
        <w:rPr>
          <w:rFonts w:ascii="Arial" w:hAnsi="Arial" w:cs="Arial"/>
          <w:sz w:val="24"/>
          <w:szCs w:val="24"/>
        </w:rPr>
        <w:t xml:space="preserve"> </w:t>
      </w:r>
      <w:r w:rsidR="001650AC" w:rsidRPr="00E21277">
        <w:rPr>
          <w:rFonts w:ascii="Arial" w:hAnsi="Arial" w:cs="Arial"/>
          <w:sz w:val="24"/>
          <w:szCs w:val="24"/>
        </w:rPr>
        <w:t xml:space="preserve">is </w:t>
      </w:r>
      <w:r w:rsidR="00FB22B3" w:rsidRPr="00E21277">
        <w:rPr>
          <w:rFonts w:ascii="Arial" w:hAnsi="Arial" w:cs="Arial"/>
          <w:sz w:val="24"/>
          <w:szCs w:val="24"/>
        </w:rPr>
        <w:t>not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comfortable speaking with the </w:t>
      </w:r>
      <w:r w:rsidR="001650AC" w:rsidRPr="00E21277">
        <w:rPr>
          <w:rFonts w:ascii="Arial" w:hAnsi="Arial" w:cs="Arial"/>
          <w:sz w:val="24"/>
          <w:szCs w:val="24"/>
        </w:rPr>
        <w:t>Executive Director and/or the Board President</w:t>
      </w:r>
      <w:r w:rsidR="00FB22B3" w:rsidRPr="00E21277">
        <w:rPr>
          <w:rFonts w:ascii="Arial" w:hAnsi="Arial" w:cs="Arial"/>
          <w:sz w:val="24"/>
          <w:szCs w:val="24"/>
        </w:rPr>
        <w:t xml:space="preserve"> or is not comfortable with the </w:t>
      </w:r>
      <w:r w:rsidR="001650AC" w:rsidRPr="00E21277">
        <w:rPr>
          <w:rFonts w:ascii="Arial" w:hAnsi="Arial" w:cs="Arial"/>
          <w:sz w:val="24"/>
          <w:szCs w:val="24"/>
        </w:rPr>
        <w:t xml:space="preserve">Executive Director’s and/or the Board President’s </w:t>
      </w:r>
      <w:r w:rsidR="00FB22B3" w:rsidRPr="00E21277">
        <w:rPr>
          <w:rFonts w:ascii="Arial" w:hAnsi="Arial" w:cs="Arial"/>
          <w:sz w:val="24"/>
          <w:szCs w:val="24"/>
        </w:rPr>
        <w:t xml:space="preserve">response, </w:t>
      </w:r>
      <w:r w:rsidR="001650AC" w:rsidRPr="00E21277">
        <w:rPr>
          <w:rFonts w:ascii="Arial" w:hAnsi="Arial" w:cs="Arial"/>
          <w:sz w:val="24"/>
          <w:szCs w:val="24"/>
        </w:rPr>
        <w:t>the board member, committee member, employee or volunteer i</w:t>
      </w:r>
      <w:r w:rsidR="00FB22B3" w:rsidRPr="00E21277">
        <w:rPr>
          <w:rFonts w:ascii="Arial" w:hAnsi="Arial" w:cs="Arial"/>
          <w:sz w:val="24"/>
          <w:szCs w:val="24"/>
        </w:rPr>
        <w:t>s encouraged to speak with anyone on the Board whom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the</w:t>
      </w:r>
      <w:r w:rsidR="001650AC" w:rsidRPr="00E21277">
        <w:rPr>
          <w:rFonts w:ascii="Arial" w:hAnsi="Arial" w:cs="Arial"/>
          <w:sz w:val="24"/>
          <w:szCs w:val="24"/>
        </w:rPr>
        <w:t>y</w:t>
      </w:r>
      <w:r w:rsidR="00FB22B3" w:rsidRPr="00E21277">
        <w:rPr>
          <w:rFonts w:ascii="Arial" w:hAnsi="Arial" w:cs="Arial"/>
          <w:sz w:val="24"/>
          <w:szCs w:val="24"/>
        </w:rPr>
        <w:t xml:space="preserve"> </w:t>
      </w:r>
      <w:r w:rsidR="001650AC" w:rsidRPr="00E21277">
        <w:rPr>
          <w:rFonts w:ascii="Arial" w:hAnsi="Arial" w:cs="Arial"/>
          <w:sz w:val="24"/>
          <w:szCs w:val="24"/>
        </w:rPr>
        <w:t>are</w:t>
      </w:r>
      <w:r w:rsidR="00FB22B3" w:rsidRPr="00E21277">
        <w:rPr>
          <w:rFonts w:ascii="Arial" w:hAnsi="Arial" w:cs="Arial"/>
          <w:sz w:val="24"/>
          <w:szCs w:val="24"/>
        </w:rPr>
        <w:t xml:space="preserve"> comfortable in approaching, or to directly contact the </w:t>
      </w:r>
      <w:r w:rsidRPr="00E21277">
        <w:rPr>
          <w:rFonts w:ascii="Arial" w:hAnsi="Arial" w:cs="Arial"/>
          <w:sz w:val="24"/>
          <w:szCs w:val="24"/>
        </w:rPr>
        <w:t>UWSSC</w:t>
      </w:r>
      <w:r w:rsidR="00FB22B3" w:rsidRPr="00E21277">
        <w:rPr>
          <w:rFonts w:ascii="Arial" w:hAnsi="Arial" w:cs="Arial"/>
          <w:sz w:val="24"/>
          <w:szCs w:val="24"/>
        </w:rPr>
        <w:t>’s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outside legal counsel, whose contact information can be obtained from the Executive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Director.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2B3" w:rsidRPr="00E21277" w:rsidRDefault="00162C9D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E21277">
        <w:rPr>
          <w:rFonts w:ascii="Arial" w:hAnsi="Arial" w:cs="Arial"/>
          <w:b/>
          <w:bCs/>
          <w:sz w:val="24"/>
          <w:szCs w:val="24"/>
        </w:rPr>
        <w:tab/>
        <w:t>No Retaliation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No </w:t>
      </w:r>
      <w:r w:rsidR="001650AC" w:rsidRPr="00E21277">
        <w:rPr>
          <w:rFonts w:ascii="Arial" w:hAnsi="Arial" w:cs="Arial"/>
          <w:sz w:val="24"/>
          <w:szCs w:val="24"/>
        </w:rPr>
        <w:t xml:space="preserve">board member, committee member, employee or volunteer </w:t>
      </w:r>
      <w:r w:rsidRPr="00E21277">
        <w:rPr>
          <w:rFonts w:ascii="Arial" w:hAnsi="Arial" w:cs="Arial"/>
          <w:sz w:val="24"/>
          <w:szCs w:val="24"/>
        </w:rPr>
        <w:t>who in good faith reports a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violation of a law or regulation requirement shall suffer harassment, retaliation or adverse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employment consequence. An employee who retaliates against someone who has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reported a violation in good faith is subject to discipline up to and including termination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of employment. This Whistleblower Policy is intended to encourage and enable persons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 xml:space="preserve">to raise serious concerns within </w:t>
      </w:r>
      <w:r w:rsidR="00162C9D" w:rsidRPr="00E21277">
        <w:rPr>
          <w:rFonts w:ascii="Arial" w:hAnsi="Arial" w:cs="Arial"/>
          <w:sz w:val="24"/>
          <w:szCs w:val="24"/>
        </w:rPr>
        <w:t>UWSSC</w:t>
      </w:r>
      <w:r w:rsidRPr="00E21277">
        <w:rPr>
          <w:rFonts w:ascii="Arial" w:hAnsi="Arial" w:cs="Arial"/>
          <w:sz w:val="24"/>
          <w:szCs w:val="24"/>
        </w:rPr>
        <w:t xml:space="preserve"> prior to seeking resolution outside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162C9D" w:rsidRPr="00E21277">
        <w:rPr>
          <w:rFonts w:ascii="Arial" w:hAnsi="Arial" w:cs="Arial"/>
          <w:sz w:val="24"/>
          <w:szCs w:val="24"/>
        </w:rPr>
        <w:t>UWSSC.</w:t>
      </w:r>
    </w:p>
    <w:p w:rsidR="00162C9D" w:rsidRPr="00E21277" w:rsidRDefault="00162C9D" w:rsidP="00162C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FB22B3" w:rsidRPr="00E21277" w:rsidRDefault="00162C9D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E21277">
        <w:rPr>
          <w:rFonts w:ascii="Arial" w:hAnsi="Arial" w:cs="Arial"/>
          <w:b/>
          <w:bCs/>
          <w:sz w:val="24"/>
          <w:szCs w:val="24"/>
        </w:rPr>
        <w:tab/>
        <w:t>Compliance Officer*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47214A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>UWSSC</w:t>
      </w:r>
      <w:r w:rsidR="00FB22B3" w:rsidRPr="00E21277">
        <w:rPr>
          <w:rFonts w:ascii="Arial" w:hAnsi="Arial" w:cs="Arial"/>
          <w:sz w:val="24"/>
          <w:szCs w:val="24"/>
        </w:rPr>
        <w:t xml:space="preserve">’s </w:t>
      </w:r>
      <w:r w:rsidRPr="00E21277">
        <w:rPr>
          <w:rFonts w:ascii="Arial" w:hAnsi="Arial" w:cs="Arial"/>
          <w:sz w:val="24"/>
          <w:szCs w:val="24"/>
        </w:rPr>
        <w:t>President/CEO</w:t>
      </w:r>
      <w:r w:rsidR="00FB22B3" w:rsidRPr="00E21277">
        <w:rPr>
          <w:rFonts w:ascii="Arial" w:hAnsi="Arial" w:cs="Arial"/>
          <w:sz w:val="24"/>
          <w:szCs w:val="24"/>
        </w:rPr>
        <w:t xml:space="preserve">, working with the </w:t>
      </w:r>
      <w:r w:rsidR="00F141E3" w:rsidRPr="00E21277">
        <w:rPr>
          <w:rFonts w:ascii="Arial" w:hAnsi="Arial" w:cs="Arial"/>
          <w:sz w:val="24"/>
          <w:szCs w:val="24"/>
        </w:rPr>
        <w:t xml:space="preserve">Board </w:t>
      </w:r>
      <w:r w:rsidRPr="00E21277">
        <w:rPr>
          <w:rFonts w:ascii="Arial" w:hAnsi="Arial" w:cs="Arial"/>
          <w:sz w:val="24"/>
          <w:szCs w:val="24"/>
        </w:rPr>
        <w:t>Chairman</w:t>
      </w:r>
      <w:r w:rsidR="00FB22B3" w:rsidRPr="00E21277">
        <w:rPr>
          <w:rFonts w:ascii="Arial" w:hAnsi="Arial" w:cs="Arial"/>
          <w:sz w:val="24"/>
          <w:szCs w:val="24"/>
        </w:rPr>
        <w:t>, will act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as </w:t>
      </w:r>
      <w:r w:rsidR="00F141E3" w:rsidRPr="00E21277">
        <w:rPr>
          <w:rFonts w:ascii="Arial" w:hAnsi="Arial" w:cs="Arial"/>
          <w:sz w:val="24"/>
          <w:szCs w:val="24"/>
        </w:rPr>
        <w:t>UWSSC</w:t>
      </w:r>
      <w:r w:rsidR="00FB22B3" w:rsidRPr="00E21277">
        <w:rPr>
          <w:rFonts w:ascii="Arial" w:hAnsi="Arial" w:cs="Arial"/>
          <w:sz w:val="24"/>
          <w:szCs w:val="24"/>
        </w:rPr>
        <w:t>’s Compliance Officer. The Compliance Officer is responsible for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investigating and resolving all </w:t>
      </w:r>
      <w:r w:rsidR="001650AC" w:rsidRPr="00E21277">
        <w:rPr>
          <w:rFonts w:ascii="Arial" w:hAnsi="Arial" w:cs="Arial"/>
          <w:sz w:val="24"/>
          <w:szCs w:val="24"/>
        </w:rPr>
        <w:t>board member, committee member, employee or volunteer</w:t>
      </w:r>
      <w:r w:rsidR="00FB22B3" w:rsidRPr="00E21277">
        <w:rPr>
          <w:rFonts w:ascii="Arial" w:hAnsi="Arial" w:cs="Arial"/>
          <w:sz w:val="24"/>
          <w:szCs w:val="24"/>
        </w:rPr>
        <w:t xml:space="preserve"> complaints and allegations concerning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violations of the Principles and/or Code. The Board </w:t>
      </w:r>
      <w:r w:rsidRPr="00E21277">
        <w:rPr>
          <w:rFonts w:ascii="Arial" w:hAnsi="Arial" w:cs="Arial"/>
          <w:sz w:val="24"/>
          <w:szCs w:val="24"/>
        </w:rPr>
        <w:t>Chairman</w:t>
      </w:r>
      <w:r w:rsidR="00FB22B3" w:rsidRPr="00E21277">
        <w:rPr>
          <w:rFonts w:ascii="Arial" w:hAnsi="Arial" w:cs="Arial"/>
          <w:sz w:val="24"/>
          <w:szCs w:val="24"/>
        </w:rPr>
        <w:t xml:space="preserve"> or his or her designee will take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on the Compliance Officer role if the complaint involves the </w:t>
      </w:r>
      <w:r w:rsidRPr="00E21277">
        <w:rPr>
          <w:rFonts w:ascii="Arial" w:hAnsi="Arial" w:cs="Arial"/>
          <w:sz w:val="24"/>
          <w:szCs w:val="24"/>
        </w:rPr>
        <w:t>President/CEO</w:t>
      </w:r>
      <w:r w:rsidR="00FB22B3" w:rsidRPr="00E21277">
        <w:rPr>
          <w:rFonts w:ascii="Arial" w:hAnsi="Arial" w:cs="Arial"/>
          <w:sz w:val="24"/>
          <w:szCs w:val="24"/>
        </w:rPr>
        <w:t>. If the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 xml:space="preserve">complaint involves both the </w:t>
      </w:r>
      <w:r w:rsidRPr="00E21277">
        <w:rPr>
          <w:rFonts w:ascii="Arial" w:hAnsi="Arial" w:cs="Arial"/>
          <w:sz w:val="24"/>
          <w:szCs w:val="24"/>
        </w:rPr>
        <w:t>President/CEO</w:t>
      </w:r>
      <w:r w:rsidR="00FB22B3" w:rsidRPr="00E21277">
        <w:rPr>
          <w:rFonts w:ascii="Arial" w:hAnsi="Arial" w:cs="Arial"/>
          <w:sz w:val="24"/>
          <w:szCs w:val="24"/>
        </w:rPr>
        <w:t xml:space="preserve"> and Board </w:t>
      </w:r>
      <w:r w:rsidRPr="00E21277">
        <w:rPr>
          <w:rFonts w:ascii="Arial" w:hAnsi="Arial" w:cs="Arial"/>
          <w:sz w:val="24"/>
          <w:szCs w:val="24"/>
        </w:rPr>
        <w:t>Chairman</w:t>
      </w:r>
      <w:r w:rsidR="00FB22B3" w:rsidRPr="00E21277">
        <w:rPr>
          <w:rFonts w:ascii="Arial" w:hAnsi="Arial" w:cs="Arial"/>
          <w:sz w:val="24"/>
          <w:szCs w:val="24"/>
        </w:rPr>
        <w:t>, outside legal counsel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="00FB22B3" w:rsidRPr="00E21277">
        <w:rPr>
          <w:rFonts w:ascii="Arial" w:hAnsi="Arial" w:cs="Arial"/>
          <w:sz w:val="24"/>
          <w:szCs w:val="24"/>
        </w:rPr>
        <w:t>will carry out the functions of the Compliance Officer.</w:t>
      </w: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4431" w:rsidRPr="00E21277" w:rsidRDefault="00944431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431" w:rsidRPr="00E21277" w:rsidRDefault="00944431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431" w:rsidRPr="00E21277" w:rsidRDefault="00944431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431" w:rsidRPr="00E21277" w:rsidRDefault="00944431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4431" w:rsidRPr="00E21277" w:rsidRDefault="00944431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E21277">
        <w:rPr>
          <w:rFonts w:ascii="Arial" w:hAnsi="Arial" w:cs="Arial"/>
          <w:b/>
          <w:bCs/>
          <w:sz w:val="24"/>
          <w:szCs w:val="24"/>
        </w:rPr>
        <w:tab/>
      </w:r>
      <w:r w:rsidR="00162C9D" w:rsidRPr="00E21277">
        <w:rPr>
          <w:rFonts w:ascii="Arial" w:hAnsi="Arial" w:cs="Arial"/>
          <w:b/>
          <w:bCs/>
          <w:sz w:val="24"/>
          <w:szCs w:val="24"/>
        </w:rPr>
        <w:t>Accounting and Auditing Matters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>The Finance Committee of the Board of Directors shall address all reported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concerns or complaints regarding corporate accounting practices, internal controls or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auditing. The Compliance Officer shall immediately notify the Finance Committee of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any such complaint and work with the Committee until the matter is resolved.</w:t>
      </w: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E21277">
        <w:rPr>
          <w:rFonts w:ascii="Arial" w:hAnsi="Arial" w:cs="Arial"/>
          <w:b/>
          <w:bCs/>
          <w:sz w:val="24"/>
          <w:szCs w:val="24"/>
        </w:rPr>
        <w:tab/>
      </w:r>
      <w:r w:rsidR="001650AC" w:rsidRPr="00E21277">
        <w:rPr>
          <w:rFonts w:ascii="Arial" w:hAnsi="Arial" w:cs="Arial"/>
          <w:b/>
          <w:bCs/>
          <w:sz w:val="24"/>
          <w:szCs w:val="24"/>
        </w:rPr>
        <w:t>Acting in</w:t>
      </w:r>
      <w:r w:rsidR="00162C9D" w:rsidRPr="00E21277">
        <w:rPr>
          <w:rFonts w:ascii="Arial" w:hAnsi="Arial" w:cs="Arial"/>
          <w:b/>
          <w:bCs/>
          <w:sz w:val="24"/>
          <w:szCs w:val="24"/>
        </w:rPr>
        <w:t xml:space="preserve"> Good Faith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>Anyone filing a complaint concerning a violation or suspected violation of the law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or regulation requirements must be acting in good faith and have reasonable grounds for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believing the information disclosed indicates a violation. Any allegations that prove not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to be substantiated and which prove to have been made maliciously or knowingly to be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false will be viewed as a serious disciplinary offense.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2B3" w:rsidRPr="00E21277" w:rsidRDefault="00162C9D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>7.</w:t>
      </w:r>
      <w:r w:rsidRPr="00E21277">
        <w:rPr>
          <w:rFonts w:ascii="Arial" w:hAnsi="Arial" w:cs="Arial"/>
          <w:b/>
          <w:bCs/>
          <w:sz w:val="24"/>
          <w:szCs w:val="24"/>
        </w:rPr>
        <w:tab/>
        <w:t xml:space="preserve"> Confidentiality</w:t>
      </w: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>Violations or suspected violations may be submitted on a confidential basis by the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complainant or may be submitted anonymously. Reports of violations or suspected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violations will be kept confidential to the extent possible, consistent with the need to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conduct an adequate investigation.</w:t>
      </w:r>
      <w:bookmarkStart w:id="0" w:name="_GoBack"/>
      <w:bookmarkEnd w:id="0"/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1277">
        <w:rPr>
          <w:rFonts w:ascii="Arial" w:hAnsi="Arial" w:cs="Arial"/>
          <w:b/>
          <w:bCs/>
          <w:sz w:val="24"/>
          <w:szCs w:val="24"/>
        </w:rPr>
        <w:t xml:space="preserve">8. </w:t>
      </w:r>
      <w:r w:rsidRPr="00E21277">
        <w:rPr>
          <w:rFonts w:ascii="Arial" w:hAnsi="Arial" w:cs="Arial"/>
          <w:b/>
          <w:bCs/>
          <w:sz w:val="24"/>
          <w:szCs w:val="24"/>
        </w:rPr>
        <w:tab/>
      </w:r>
      <w:r w:rsidR="00162C9D" w:rsidRPr="00E21277">
        <w:rPr>
          <w:rFonts w:ascii="Arial" w:hAnsi="Arial" w:cs="Arial"/>
          <w:b/>
          <w:bCs/>
          <w:sz w:val="24"/>
          <w:szCs w:val="24"/>
        </w:rPr>
        <w:t>Handling of Reported Violations</w:t>
      </w:r>
    </w:p>
    <w:p w:rsidR="00FB22B3" w:rsidRPr="00E21277" w:rsidRDefault="00FB22B3" w:rsidP="00FB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2B3" w:rsidRPr="00E21277" w:rsidRDefault="00FB22B3" w:rsidP="0047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>The Compliance Officer, or the person responsible for carrying out the</w:t>
      </w:r>
      <w:r w:rsidR="0047214A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Compliance Officer’s role with respect to a reported or suspected violation, will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acknowledge receipt of the reported violation or suspected violation by writing a letter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(or e-mail) to the complainant within five business days. All reports will be promptly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investigated and appropriate corrective action will be taken if warranted by the</w:t>
      </w:r>
      <w:r w:rsidR="001650AC" w:rsidRPr="00E21277">
        <w:rPr>
          <w:rFonts w:ascii="Arial" w:hAnsi="Arial" w:cs="Arial"/>
          <w:sz w:val="24"/>
          <w:szCs w:val="24"/>
        </w:rPr>
        <w:t xml:space="preserve"> </w:t>
      </w:r>
      <w:r w:rsidRPr="00E21277">
        <w:rPr>
          <w:rFonts w:ascii="Arial" w:hAnsi="Arial" w:cs="Arial"/>
          <w:sz w:val="24"/>
          <w:szCs w:val="24"/>
        </w:rPr>
        <w:t>investigation.</w:t>
      </w:r>
    </w:p>
    <w:p w:rsidR="00CC168D" w:rsidRPr="00E21277" w:rsidRDefault="001650AC" w:rsidP="00CC168D">
      <w:pPr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 </w:t>
      </w:r>
    </w:p>
    <w:p w:rsidR="00162C9D" w:rsidRPr="00E21277" w:rsidRDefault="00162C9D" w:rsidP="00CC168D">
      <w:pPr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*The Compliance Officer may be a board member, the </w:t>
      </w:r>
      <w:r w:rsidR="0047214A" w:rsidRPr="00E21277">
        <w:rPr>
          <w:rFonts w:ascii="Arial" w:hAnsi="Arial" w:cs="Arial"/>
          <w:sz w:val="24"/>
          <w:szCs w:val="24"/>
        </w:rPr>
        <w:t>President/CEO</w:t>
      </w:r>
      <w:r w:rsidRPr="00E21277">
        <w:rPr>
          <w:rFonts w:ascii="Arial" w:hAnsi="Arial" w:cs="Arial"/>
          <w:sz w:val="24"/>
          <w:szCs w:val="24"/>
        </w:rPr>
        <w:t>, or a third party designated by the UWSSC to receive, investigate and respond to complaints.</w:t>
      </w:r>
    </w:p>
    <w:p w:rsidR="00162C9D" w:rsidRPr="00E21277" w:rsidRDefault="00162C9D" w:rsidP="00162C9D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21277">
        <w:rPr>
          <w:rFonts w:ascii="Arial" w:hAnsi="Arial" w:cs="Arial"/>
          <w:sz w:val="24"/>
          <w:szCs w:val="24"/>
        </w:rPr>
        <w:t xml:space="preserve"> </w:t>
      </w:r>
    </w:p>
    <w:p w:rsidR="0047214A" w:rsidRPr="00E21277" w:rsidRDefault="0047214A" w:rsidP="00162C9D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  <w:color w:val="FF0000"/>
        </w:rPr>
      </w:pPr>
      <w:r w:rsidRPr="00E21277">
        <w:rPr>
          <w:rFonts w:ascii="Arial" w:hAnsi="Arial" w:cs="Arial"/>
        </w:rPr>
        <w:t>ACCEPTED and APPROVED by the Board of Directors of THE UNITED WAY OF SOUTH SARASOTA COU</w:t>
      </w:r>
      <w:r w:rsidR="004E0CC6" w:rsidRPr="00E21277">
        <w:rPr>
          <w:rFonts w:ascii="Arial" w:hAnsi="Arial" w:cs="Arial"/>
        </w:rPr>
        <w:t>NTY, INC., effective this 20</w:t>
      </w:r>
      <w:r w:rsidR="004E0CC6" w:rsidRPr="00E21277">
        <w:rPr>
          <w:rFonts w:ascii="Arial" w:hAnsi="Arial" w:cs="Arial"/>
          <w:vertAlign w:val="superscript"/>
        </w:rPr>
        <w:t>th</w:t>
      </w:r>
      <w:r w:rsidR="004E0CC6" w:rsidRPr="00E21277">
        <w:rPr>
          <w:rFonts w:ascii="Arial" w:hAnsi="Arial" w:cs="Arial"/>
        </w:rPr>
        <w:t xml:space="preserve"> </w:t>
      </w:r>
      <w:r w:rsidRPr="00E21277">
        <w:rPr>
          <w:rFonts w:ascii="Arial" w:hAnsi="Arial" w:cs="Arial"/>
        </w:rPr>
        <w:t>day of</w:t>
      </w:r>
      <w:r w:rsidR="00562306" w:rsidRPr="00E21277">
        <w:rPr>
          <w:rFonts w:ascii="Arial" w:hAnsi="Arial" w:cs="Arial"/>
        </w:rPr>
        <w:t xml:space="preserve"> </w:t>
      </w:r>
      <w:r w:rsidR="004E0CC6" w:rsidRPr="00E21277">
        <w:rPr>
          <w:rFonts w:ascii="Arial" w:hAnsi="Arial" w:cs="Arial"/>
        </w:rPr>
        <w:t>August</w:t>
      </w:r>
      <w:r w:rsidR="00562306" w:rsidRPr="00E21277">
        <w:rPr>
          <w:rFonts w:ascii="Arial" w:hAnsi="Arial" w:cs="Arial"/>
        </w:rPr>
        <w:t>, 2020</w:t>
      </w:r>
      <w:r w:rsidR="004E0CC6" w:rsidRPr="00E21277">
        <w:rPr>
          <w:rFonts w:ascii="Arial" w:hAnsi="Arial" w:cs="Arial"/>
        </w:rPr>
        <w:t>.</w:t>
      </w: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</w:rPr>
      </w:pP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</w:rPr>
      </w:pPr>
      <w:r w:rsidRPr="00E21277">
        <w:rPr>
          <w:rFonts w:ascii="Arial" w:hAnsi="Arial" w:cs="Arial"/>
        </w:rPr>
        <w:t xml:space="preserve">UNITED WAY OF SOUTH SARASOTA COUNTY, INC.  </w:t>
      </w: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</w:rPr>
      </w:pP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  <w:strike/>
        </w:rPr>
      </w:pPr>
    </w:p>
    <w:p w:rsidR="0047214A" w:rsidRPr="00E21277" w:rsidRDefault="0047214A" w:rsidP="0047214A">
      <w:pPr>
        <w:pStyle w:val="BodyText"/>
        <w:jc w:val="both"/>
        <w:rPr>
          <w:rFonts w:ascii="Arial" w:hAnsi="Arial" w:cs="Arial"/>
        </w:rPr>
      </w:pPr>
      <w:r w:rsidRPr="00E21277">
        <w:rPr>
          <w:rFonts w:ascii="Arial" w:hAnsi="Arial" w:cs="Arial"/>
        </w:rPr>
        <w:t>Barbara Cruz, President/CEO</w:t>
      </w:r>
    </w:p>
    <w:p w:rsidR="00F141E3" w:rsidRPr="00E21277" w:rsidRDefault="00F141E3" w:rsidP="0047214A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F141E3" w:rsidRPr="00E21277" w:rsidSect="00162C9D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0E" w:rsidRDefault="0069260E" w:rsidP="00162C9D">
      <w:pPr>
        <w:spacing w:after="0" w:line="240" w:lineRule="auto"/>
      </w:pPr>
      <w:r>
        <w:separator/>
      </w:r>
    </w:p>
  </w:endnote>
  <w:endnote w:type="continuationSeparator" w:id="0">
    <w:p w:rsidR="0069260E" w:rsidRDefault="0069260E" w:rsidP="0016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162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2C9D" w:rsidRDefault="00C60699" w:rsidP="00562306">
            <w:pPr>
              <w:pStyle w:val="Footer"/>
              <w:jc w:val="right"/>
            </w:pPr>
            <w:r>
              <w:t>UWSSC Whistleblower Policy</w:t>
            </w:r>
            <w:r w:rsidR="00562306">
              <w:t xml:space="preserve">                                                                                                                                  </w:t>
            </w:r>
            <w:r w:rsidR="00162C9D">
              <w:t xml:space="preserve">Page </w:t>
            </w:r>
            <w:r w:rsidR="00162C9D">
              <w:rPr>
                <w:b/>
                <w:bCs/>
                <w:sz w:val="24"/>
                <w:szCs w:val="24"/>
              </w:rPr>
              <w:fldChar w:fldCharType="begin"/>
            </w:r>
            <w:r w:rsidR="00162C9D">
              <w:rPr>
                <w:b/>
                <w:bCs/>
              </w:rPr>
              <w:instrText xml:space="preserve"> PAGE </w:instrText>
            </w:r>
            <w:r w:rsidR="00162C9D">
              <w:rPr>
                <w:b/>
                <w:bCs/>
                <w:sz w:val="24"/>
                <w:szCs w:val="24"/>
              </w:rPr>
              <w:fldChar w:fldCharType="separate"/>
            </w:r>
            <w:r w:rsidR="00E21277">
              <w:rPr>
                <w:b/>
                <w:bCs/>
                <w:noProof/>
              </w:rPr>
              <w:t>2</w:t>
            </w:r>
            <w:r w:rsidR="00162C9D">
              <w:rPr>
                <w:b/>
                <w:bCs/>
                <w:sz w:val="24"/>
                <w:szCs w:val="24"/>
              </w:rPr>
              <w:fldChar w:fldCharType="end"/>
            </w:r>
            <w:r w:rsidR="00162C9D">
              <w:t xml:space="preserve"> of </w:t>
            </w:r>
            <w:r w:rsidR="00162C9D">
              <w:rPr>
                <w:b/>
                <w:bCs/>
                <w:sz w:val="24"/>
                <w:szCs w:val="24"/>
              </w:rPr>
              <w:fldChar w:fldCharType="begin"/>
            </w:r>
            <w:r w:rsidR="00162C9D">
              <w:rPr>
                <w:b/>
                <w:bCs/>
              </w:rPr>
              <w:instrText xml:space="preserve"> NUMPAGES  </w:instrText>
            </w:r>
            <w:r w:rsidR="00162C9D">
              <w:rPr>
                <w:b/>
                <w:bCs/>
                <w:sz w:val="24"/>
                <w:szCs w:val="24"/>
              </w:rPr>
              <w:fldChar w:fldCharType="separate"/>
            </w:r>
            <w:r w:rsidR="00E21277">
              <w:rPr>
                <w:b/>
                <w:bCs/>
                <w:noProof/>
              </w:rPr>
              <w:t>2</w:t>
            </w:r>
            <w:r w:rsidR="00162C9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2C9D" w:rsidRDefault="00162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0E" w:rsidRDefault="0069260E" w:rsidP="00162C9D">
      <w:pPr>
        <w:spacing w:after="0" w:line="240" w:lineRule="auto"/>
      </w:pPr>
      <w:r>
        <w:separator/>
      </w:r>
    </w:p>
  </w:footnote>
  <w:footnote w:type="continuationSeparator" w:id="0">
    <w:p w:rsidR="0069260E" w:rsidRDefault="0069260E" w:rsidP="0016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9D" w:rsidRPr="00E21277" w:rsidRDefault="00162C9D" w:rsidP="00162C9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21277">
      <w:rPr>
        <w:rFonts w:ascii="Arial" w:hAnsi="Arial" w:cs="Arial"/>
        <w:b/>
        <w:sz w:val="24"/>
        <w:szCs w:val="24"/>
      </w:rPr>
      <w:t>United Way South Sarasota County</w:t>
    </w:r>
  </w:p>
  <w:p w:rsidR="00162C9D" w:rsidRPr="00E21277" w:rsidRDefault="00162C9D" w:rsidP="00162C9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162C9D" w:rsidRPr="00E21277" w:rsidRDefault="00162C9D" w:rsidP="00162C9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E21277">
      <w:rPr>
        <w:rFonts w:ascii="Arial" w:hAnsi="Arial" w:cs="Arial"/>
        <w:b/>
        <w:bCs/>
        <w:sz w:val="24"/>
        <w:szCs w:val="24"/>
      </w:rPr>
      <w:t>WHISTLEBLOWER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3"/>
    <w:rsid w:val="000A1F7C"/>
    <w:rsid w:val="00162C9D"/>
    <w:rsid w:val="001650AC"/>
    <w:rsid w:val="00236DC1"/>
    <w:rsid w:val="002D7F16"/>
    <w:rsid w:val="003B672A"/>
    <w:rsid w:val="00427F4A"/>
    <w:rsid w:val="00452348"/>
    <w:rsid w:val="0047214A"/>
    <w:rsid w:val="004E0CC6"/>
    <w:rsid w:val="00562306"/>
    <w:rsid w:val="00585A95"/>
    <w:rsid w:val="005B1288"/>
    <w:rsid w:val="005C4A16"/>
    <w:rsid w:val="0069260E"/>
    <w:rsid w:val="00773A8C"/>
    <w:rsid w:val="007B44AD"/>
    <w:rsid w:val="00802401"/>
    <w:rsid w:val="00944431"/>
    <w:rsid w:val="00967E2B"/>
    <w:rsid w:val="009D30D2"/>
    <w:rsid w:val="00A923BD"/>
    <w:rsid w:val="00C60699"/>
    <w:rsid w:val="00C93E1B"/>
    <w:rsid w:val="00CC168D"/>
    <w:rsid w:val="00E21277"/>
    <w:rsid w:val="00F141E3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1BFCF4-72FB-4B74-85A4-3C7849D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D"/>
  </w:style>
  <w:style w:type="paragraph" w:styleId="Footer">
    <w:name w:val="footer"/>
    <w:basedOn w:val="Normal"/>
    <w:link w:val="FooterChar"/>
    <w:uiPriority w:val="99"/>
    <w:unhideWhenUsed/>
    <w:rsid w:val="00162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214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21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jforner</dc:creator>
  <cp:lastModifiedBy>Office@ United Way</cp:lastModifiedBy>
  <cp:revision>6</cp:revision>
  <cp:lastPrinted>2020-08-21T16:52:00Z</cp:lastPrinted>
  <dcterms:created xsi:type="dcterms:W3CDTF">2019-11-06T20:36:00Z</dcterms:created>
  <dcterms:modified xsi:type="dcterms:W3CDTF">2021-06-29T15:09:00Z</dcterms:modified>
</cp:coreProperties>
</file>